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AFB3D" w14:textId="11FFF5D4" w:rsidR="006F31C5" w:rsidRDefault="008C7C27">
      <w:pPr>
        <w:rPr>
          <w:b/>
          <w:bCs/>
          <w:sz w:val="28"/>
          <w:szCs w:val="28"/>
        </w:rPr>
      </w:pPr>
      <w:r w:rsidRPr="008C7C27">
        <w:rPr>
          <w:b/>
          <w:bCs/>
          <w:sz w:val="28"/>
          <w:szCs w:val="28"/>
        </w:rPr>
        <w:t>Руководство пользователя для</w:t>
      </w:r>
      <w:r>
        <w:rPr>
          <w:b/>
          <w:bCs/>
          <w:sz w:val="28"/>
          <w:szCs w:val="28"/>
        </w:rPr>
        <w:t xml:space="preserve"> ПО </w:t>
      </w:r>
      <w:r w:rsidRPr="008C7C27">
        <w:rPr>
          <w:b/>
          <w:bCs/>
          <w:sz w:val="28"/>
          <w:szCs w:val="28"/>
        </w:rPr>
        <w:t>“</w:t>
      </w:r>
      <w:r>
        <w:t xml:space="preserve"> </w:t>
      </w:r>
      <w:proofErr w:type="spellStart"/>
      <w:r w:rsidRPr="008C7C27">
        <w:rPr>
          <w:b/>
          <w:bCs/>
          <w:sz w:val="28"/>
          <w:szCs w:val="28"/>
        </w:rPr>
        <w:t>Сериализация</w:t>
      </w:r>
      <w:proofErr w:type="spellEnd"/>
      <w:r w:rsidRPr="008C7C27">
        <w:rPr>
          <w:b/>
          <w:bCs/>
          <w:sz w:val="28"/>
          <w:szCs w:val="28"/>
        </w:rPr>
        <w:t xml:space="preserve"> и агрегация маркируемой продукции</w:t>
      </w:r>
      <w:r w:rsidRPr="008C7C27">
        <w:rPr>
          <w:b/>
          <w:bCs/>
          <w:sz w:val="28"/>
          <w:szCs w:val="28"/>
        </w:rPr>
        <w:t>”</w:t>
      </w:r>
    </w:p>
    <w:p w14:paraId="6BDBF767" w14:textId="70AF0B86" w:rsidR="00DC046B" w:rsidRDefault="00DC046B" w:rsidP="008C7C27">
      <w:pPr>
        <w:pStyle w:val="a3"/>
        <w:ind w:left="1511"/>
        <w:rPr>
          <w:b/>
          <w:bCs/>
          <w:sz w:val="28"/>
          <w:szCs w:val="28"/>
        </w:rPr>
      </w:pPr>
    </w:p>
    <w:p w14:paraId="0659FD1C" w14:textId="454FBE2A" w:rsidR="00DC046B" w:rsidRDefault="00DC046B" w:rsidP="008C7C27">
      <w:pPr>
        <w:pStyle w:val="a3"/>
        <w:ind w:left="1511"/>
        <w:rPr>
          <w:b/>
          <w:bCs/>
          <w:sz w:val="28"/>
          <w:szCs w:val="28"/>
        </w:rPr>
      </w:pPr>
    </w:p>
    <w:p w14:paraId="1F3F246E" w14:textId="54655B43" w:rsidR="00DC046B" w:rsidRDefault="00DC046B" w:rsidP="008C7C27">
      <w:pPr>
        <w:pStyle w:val="a3"/>
        <w:ind w:left="1511"/>
        <w:rPr>
          <w:b/>
          <w:bCs/>
          <w:sz w:val="28"/>
          <w:szCs w:val="28"/>
        </w:rPr>
      </w:pPr>
    </w:p>
    <w:p w14:paraId="4F6B083C" w14:textId="069A6410" w:rsidR="00DC046B" w:rsidRDefault="00DC046B" w:rsidP="00DC046B">
      <w:pPr>
        <w:rPr>
          <w:b/>
          <w:bCs/>
          <w:sz w:val="28"/>
          <w:szCs w:val="28"/>
        </w:rPr>
      </w:pPr>
      <w:r w:rsidRPr="00DC046B">
        <w:rPr>
          <w:b/>
          <w:bCs/>
          <w:sz w:val="28"/>
          <w:szCs w:val="28"/>
        </w:rPr>
        <w:t xml:space="preserve">Интерфейс </w:t>
      </w:r>
      <w:r w:rsidRPr="00DC046B">
        <w:rPr>
          <w:b/>
          <w:bCs/>
          <w:sz w:val="28"/>
          <w:szCs w:val="28"/>
        </w:rPr>
        <w:br/>
      </w:r>
      <w:r>
        <w:rPr>
          <w:noProof/>
        </w:rPr>
        <w:drawing>
          <wp:inline distT="0" distB="0" distL="0" distR="0" wp14:anchorId="2BF1DD8F" wp14:editId="407DD4B2">
            <wp:extent cx="5940425" cy="34956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AD48E" w14:textId="77777777" w:rsidR="00DC046B" w:rsidRDefault="00DC046B" w:rsidP="00DC04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Так выглядит интерфейс </w:t>
      </w:r>
      <w:r>
        <w:rPr>
          <w:b/>
          <w:bCs/>
          <w:sz w:val="28"/>
          <w:szCs w:val="28"/>
        </w:rPr>
        <w:t xml:space="preserve">ПО </w:t>
      </w:r>
      <w:r w:rsidRPr="008C7C27">
        <w:rPr>
          <w:b/>
          <w:bCs/>
          <w:sz w:val="28"/>
          <w:szCs w:val="28"/>
        </w:rPr>
        <w:t>“</w:t>
      </w:r>
      <w:r>
        <w:t xml:space="preserve"> </w:t>
      </w:r>
      <w:proofErr w:type="spellStart"/>
      <w:r w:rsidRPr="008C7C27">
        <w:rPr>
          <w:b/>
          <w:bCs/>
          <w:sz w:val="28"/>
          <w:szCs w:val="28"/>
        </w:rPr>
        <w:t>Сериализация</w:t>
      </w:r>
      <w:proofErr w:type="spellEnd"/>
      <w:r w:rsidRPr="008C7C27">
        <w:rPr>
          <w:b/>
          <w:bCs/>
          <w:sz w:val="28"/>
          <w:szCs w:val="28"/>
        </w:rPr>
        <w:t xml:space="preserve"> и агрегация маркируемой продукции”</w:t>
      </w:r>
    </w:p>
    <w:p w14:paraId="0AD69CC6" w14:textId="77777777" w:rsidR="00DC046B" w:rsidRDefault="00DC046B" w:rsidP="00DC046B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номенклатура </w:t>
      </w:r>
      <w:r>
        <w:rPr>
          <w:b/>
          <w:bCs/>
          <w:sz w:val="28"/>
          <w:szCs w:val="28"/>
        </w:rPr>
        <w:br/>
        <w:t xml:space="preserve">Этот раздел хранит номенклатуру, которая сохранена у вас в системе. При нажатие на троеточия </w:t>
      </w:r>
      <w:r>
        <w:rPr>
          <w:noProof/>
        </w:rPr>
        <w:drawing>
          <wp:inline distT="0" distB="0" distL="0" distR="0" wp14:anchorId="2D824A9F" wp14:editId="7A757D9D">
            <wp:extent cx="276225" cy="352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вам предоставиться выбор всех номенклатур доступных в системе </w:t>
      </w:r>
    </w:p>
    <w:p w14:paraId="5C8A390A" w14:textId="77777777" w:rsidR="00DC046B" w:rsidRDefault="00DC046B" w:rsidP="00DC046B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</w:p>
    <w:p w14:paraId="4E9C8D4E" w14:textId="77777777" w:rsidR="00DC046B" w:rsidRDefault="00DC046B" w:rsidP="00DC046B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</w:p>
    <w:p w14:paraId="60E27388" w14:textId="77777777" w:rsidR="00DC046B" w:rsidRDefault="00DC046B" w:rsidP="00DC046B">
      <w:pPr>
        <w:pStyle w:val="a3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FEAD811" wp14:editId="3BDA95F7">
            <wp:extent cx="5940425" cy="5250815"/>
            <wp:effectExtent l="0" t="0" r="317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5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72A05" w14:textId="77777777" w:rsidR="00DC046B" w:rsidRDefault="00DC046B" w:rsidP="00DC046B">
      <w:pPr>
        <w:pStyle w:val="a3"/>
        <w:rPr>
          <w:b/>
          <w:bCs/>
          <w:sz w:val="28"/>
          <w:szCs w:val="28"/>
        </w:rPr>
      </w:pPr>
    </w:p>
    <w:p w14:paraId="028F068C" w14:textId="7BBC2688" w:rsidR="00DC046B" w:rsidRDefault="00DC046B" w:rsidP="00DC046B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Серия номенклатуры </w:t>
      </w:r>
    </w:p>
    <w:p w14:paraId="7C1F24E4" w14:textId="04738562" w:rsidR="00DC046B" w:rsidRDefault="00DC046B" w:rsidP="00DC046B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Здесь вам дается возможность выбрать всё серия номенклатур, доступных в системе так-же при нажатий на троеточия вам показывается список всех  </w:t>
      </w:r>
      <w:r>
        <w:rPr>
          <w:b/>
          <w:bCs/>
          <w:sz w:val="28"/>
          <w:szCs w:val="28"/>
        </w:rPr>
        <w:t>серия номенклатур</w:t>
      </w:r>
    </w:p>
    <w:p w14:paraId="188D53A7" w14:textId="71C49C89" w:rsidR="00DC046B" w:rsidRDefault="00DC046B" w:rsidP="00DC046B">
      <w:pPr>
        <w:pStyle w:val="a3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EB61C39" wp14:editId="4B657246">
            <wp:extent cx="5124450" cy="56673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A109D" w14:textId="77777777" w:rsidR="00DC046B" w:rsidRDefault="00DC046B" w:rsidP="00DC046B">
      <w:pPr>
        <w:pStyle w:val="a3"/>
        <w:rPr>
          <w:b/>
          <w:bCs/>
          <w:sz w:val="28"/>
          <w:szCs w:val="28"/>
        </w:rPr>
      </w:pPr>
    </w:p>
    <w:p w14:paraId="0960EB97" w14:textId="77777777" w:rsidR="00DC046B" w:rsidRDefault="00DC046B" w:rsidP="00DC046B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proofErr w:type="spellStart"/>
      <w:r>
        <w:rPr>
          <w:b/>
          <w:bCs/>
          <w:sz w:val="28"/>
          <w:szCs w:val="28"/>
        </w:rPr>
        <w:t>машинолиния</w:t>
      </w:r>
      <w:proofErr w:type="spellEnd"/>
      <w:r>
        <w:rPr>
          <w:b/>
          <w:bCs/>
          <w:sz w:val="28"/>
          <w:szCs w:val="28"/>
        </w:rPr>
        <w:t xml:space="preserve"> , здесь вы можете выбрать линию которая доступна вам на производстве , по нажатию на троеточие вам доступны все </w:t>
      </w:r>
      <w:proofErr w:type="spellStart"/>
      <w:r>
        <w:rPr>
          <w:b/>
          <w:bCs/>
          <w:sz w:val="28"/>
          <w:szCs w:val="28"/>
        </w:rPr>
        <w:t>машинолиний</w:t>
      </w:r>
      <w:proofErr w:type="spellEnd"/>
      <w:r>
        <w:rPr>
          <w:b/>
          <w:bCs/>
          <w:sz w:val="28"/>
          <w:szCs w:val="28"/>
        </w:rPr>
        <w:t xml:space="preserve"> на производстве </w:t>
      </w:r>
    </w:p>
    <w:p w14:paraId="6BFD7095" w14:textId="0C278600" w:rsidR="00DC046B" w:rsidRPr="00DC046B" w:rsidRDefault="00DC046B" w:rsidP="00DC046B">
      <w:pPr>
        <w:pStyle w:val="a3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34C672B" wp14:editId="2C10B15A">
            <wp:extent cx="5940425" cy="526542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6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</w:t>
      </w:r>
    </w:p>
    <w:p w14:paraId="79F96B85" w14:textId="694173BE" w:rsidR="00DC046B" w:rsidRDefault="00DC046B" w:rsidP="00DC046B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количество сводных в 1с и </w:t>
      </w:r>
      <w:r w:rsidR="00553F14">
        <w:rPr>
          <w:b/>
          <w:bCs/>
          <w:sz w:val="28"/>
          <w:szCs w:val="28"/>
        </w:rPr>
        <w:t xml:space="preserve">количество сводных в шине данных , предназначен для контроля свободных кодов маркировки  </w:t>
      </w:r>
    </w:p>
    <w:p w14:paraId="0F02269B" w14:textId="55B78A23" w:rsidR="00553F14" w:rsidRDefault="00553F14" w:rsidP="00553F14">
      <w:pPr>
        <w:pStyle w:val="a3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A08391E" wp14:editId="2884330E">
            <wp:extent cx="3600450" cy="6762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B50CE" w14:textId="1BF57E4E" w:rsidR="00553F14" w:rsidRDefault="00553F14" w:rsidP="00553F14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для технического специалиста </w:t>
      </w:r>
      <w:r>
        <w:rPr>
          <w:b/>
          <w:bCs/>
          <w:sz w:val="28"/>
          <w:szCs w:val="28"/>
        </w:rPr>
        <w:br/>
      </w:r>
      <w:r>
        <w:rPr>
          <w:noProof/>
        </w:rPr>
        <w:drawing>
          <wp:inline distT="0" distB="0" distL="0" distR="0" wp14:anchorId="703CBF23" wp14:editId="57EF8CB2">
            <wp:extent cx="5940425" cy="89662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B308E" w14:textId="7DF397CD" w:rsidR="00553F14" w:rsidRDefault="00553F14" w:rsidP="00553F14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Кнопка старт предназначена для запуска </w:t>
      </w:r>
      <w:r>
        <w:rPr>
          <w:b/>
          <w:bCs/>
          <w:sz w:val="28"/>
          <w:szCs w:val="28"/>
        </w:rPr>
        <w:t>Аппаратного комплекса</w:t>
      </w:r>
      <w:r>
        <w:rPr>
          <w:b/>
          <w:bCs/>
          <w:sz w:val="28"/>
          <w:szCs w:val="28"/>
        </w:rPr>
        <w:t xml:space="preserve"> </w:t>
      </w:r>
    </w:p>
    <w:p w14:paraId="358A5D5C" w14:textId="75E1BCC8" w:rsidR="00553F14" w:rsidRDefault="00553F14" w:rsidP="00553F14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Кнопка стоп предназначена для остановки Аппаратного комплекса </w:t>
      </w:r>
    </w:p>
    <w:p w14:paraId="6EEA085B" w14:textId="77777777" w:rsidR="004E10AA" w:rsidRDefault="00571A20" w:rsidP="00553F14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Кнопка </w:t>
      </w:r>
      <w:r w:rsidR="004E10AA">
        <w:rPr>
          <w:b/>
          <w:bCs/>
          <w:sz w:val="28"/>
          <w:szCs w:val="28"/>
        </w:rPr>
        <w:t>инициализация предназначена для отправки сигнала на оборудования</w:t>
      </w:r>
    </w:p>
    <w:p w14:paraId="70142C94" w14:textId="15D0AB67" w:rsidR="00571A20" w:rsidRPr="00DC046B" w:rsidRDefault="004E10AA" w:rsidP="00553F14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Кнопка Передать КМ предназначена для запрос свободных кодов маркировки    </w:t>
      </w:r>
    </w:p>
    <w:sectPr w:rsidR="00571A20" w:rsidRPr="00DC0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05CFE"/>
    <w:multiLevelType w:val="hybridMultilevel"/>
    <w:tmpl w:val="94D65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24956"/>
    <w:multiLevelType w:val="hybridMultilevel"/>
    <w:tmpl w:val="90FCB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D4DBA"/>
    <w:multiLevelType w:val="hybridMultilevel"/>
    <w:tmpl w:val="B1A8F48E"/>
    <w:lvl w:ilvl="0" w:tplc="041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num w:numId="1" w16cid:durableId="1452628859">
    <w:abstractNumId w:val="1"/>
  </w:num>
  <w:num w:numId="2" w16cid:durableId="1869678373">
    <w:abstractNumId w:val="2"/>
  </w:num>
  <w:num w:numId="3" w16cid:durableId="1798068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CC"/>
    <w:rsid w:val="004E10AA"/>
    <w:rsid w:val="00553F14"/>
    <w:rsid w:val="00570490"/>
    <w:rsid w:val="00571A20"/>
    <w:rsid w:val="006F31C5"/>
    <w:rsid w:val="008C7C27"/>
    <w:rsid w:val="00A453CC"/>
    <w:rsid w:val="00A57081"/>
    <w:rsid w:val="00DC046B"/>
    <w:rsid w:val="00E4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7EEE"/>
  <w15:chartTrackingRefBased/>
  <w15:docId w15:val="{5CFA25C1-E01F-4F8F-98B3-992F86D6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2022-12-23T11:10:00Z</dcterms:created>
  <dcterms:modified xsi:type="dcterms:W3CDTF">2022-12-23T12:22:00Z</dcterms:modified>
</cp:coreProperties>
</file>